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B66" w:rsidRDefault="000E68B8" w:rsidP="00161B66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جدول </w:t>
      </w:r>
      <w:r w:rsidR="00C86723">
        <w:rPr>
          <w:rFonts w:cs="B Nazanin" w:hint="cs"/>
          <w:sz w:val="28"/>
          <w:szCs w:val="28"/>
          <w:rtl/>
          <w:lang w:bidi="fa-IR"/>
        </w:rPr>
        <w:t xml:space="preserve">نحوه امتیاز دهی </w:t>
      </w:r>
      <w:r>
        <w:rPr>
          <w:rFonts w:cs="B Nazanin" w:hint="cs"/>
          <w:sz w:val="28"/>
          <w:szCs w:val="28"/>
          <w:rtl/>
          <w:lang w:bidi="fa-IR"/>
        </w:rPr>
        <w:t>:</w:t>
      </w:r>
      <w:bookmarkStart w:id="0" w:name="_GoBack"/>
      <w:bookmarkEnd w:id="0"/>
    </w:p>
    <w:p w:rsidR="00161B66" w:rsidRDefault="00161B66" w:rsidP="00161B66">
      <w:pPr>
        <w:bidi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9"/>
        <w:gridCol w:w="755"/>
        <w:gridCol w:w="3143"/>
        <w:gridCol w:w="978"/>
        <w:gridCol w:w="699"/>
        <w:gridCol w:w="699"/>
        <w:gridCol w:w="3837"/>
      </w:tblGrid>
      <w:tr w:rsidR="00161B66" w:rsidRPr="003A3B93" w:rsidTr="00161B66">
        <w:trPr>
          <w:trHeight w:val="390"/>
        </w:trPr>
        <w:tc>
          <w:tcPr>
            <w:tcW w:w="679" w:type="dxa"/>
            <w:vMerge w:val="restart"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755" w:type="dxa"/>
            <w:vMerge w:val="restart"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ویژگی</w:t>
            </w:r>
          </w:p>
        </w:tc>
        <w:tc>
          <w:tcPr>
            <w:tcW w:w="3143" w:type="dxa"/>
            <w:vMerge w:val="restart"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978" w:type="dxa"/>
            <w:vMerge w:val="restart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واحد ارزیابی</w:t>
            </w:r>
          </w:p>
        </w:tc>
        <w:tc>
          <w:tcPr>
            <w:tcW w:w="1398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میزان امتیاز</w:t>
            </w:r>
          </w:p>
        </w:tc>
        <w:tc>
          <w:tcPr>
            <w:tcW w:w="3837" w:type="dxa"/>
            <w:vMerge w:val="restart"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نحوه امتیاز دهی</w:t>
            </w:r>
          </w:p>
        </w:tc>
      </w:tr>
      <w:tr w:rsidR="00161B66" w:rsidRPr="003A3B93" w:rsidTr="00161B66">
        <w:trPr>
          <w:trHeight w:val="435"/>
        </w:trPr>
        <w:tc>
          <w:tcPr>
            <w:tcW w:w="679" w:type="dxa"/>
            <w:vMerge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5" w:type="dxa"/>
            <w:vMerge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3" w:type="dxa"/>
            <w:vMerge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78" w:type="dxa"/>
            <w:vMerge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</w:tcBorders>
          </w:tcPr>
          <w:p w:rsidR="00161B66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امتیاز</w:t>
            </w:r>
          </w:p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</w:tcBorders>
          </w:tcPr>
          <w:p w:rsidR="00161B66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حداکثر</w:t>
            </w:r>
          </w:p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3837" w:type="dxa"/>
            <w:vMerge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61B66" w:rsidRPr="003A3B93" w:rsidTr="00161B66">
        <w:tc>
          <w:tcPr>
            <w:tcW w:w="679" w:type="dxa"/>
          </w:tcPr>
          <w:p w:rsidR="00161B66" w:rsidRPr="003A3B93" w:rsidRDefault="00161B66" w:rsidP="00161B6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5" w:type="dxa"/>
            <w:vMerge w:val="restart"/>
            <w:textDirection w:val="tbRl"/>
          </w:tcPr>
          <w:p w:rsidR="00161B66" w:rsidRPr="003A3B93" w:rsidRDefault="00161B66" w:rsidP="00161B66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فعالیت اموزشی</w:t>
            </w:r>
          </w:p>
          <w:p w:rsidR="00161B66" w:rsidRPr="003A3B93" w:rsidRDefault="00161B66" w:rsidP="00161B66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3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کیفیت و پویایی تدریس</w:t>
            </w:r>
          </w:p>
        </w:tc>
        <w:tc>
          <w:tcPr>
            <w:tcW w:w="978" w:type="dxa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9" w:type="dxa"/>
            <w:tcBorders>
              <w:left w:val="single" w:sz="8" w:space="0" w:color="auto"/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3837" w:type="dxa"/>
          </w:tcPr>
          <w:p w:rsidR="00161B66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امتیازات ارزیابی هر نیمسال :</w:t>
            </w:r>
          </w:p>
          <w:p w:rsidR="00161B66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16 تا  99/17 = 4 امتیاز</w:t>
            </w:r>
          </w:p>
          <w:p w:rsidR="00161B66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18 تا 99/18 = 6  امتیاز</w:t>
            </w:r>
          </w:p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19  تا 20  = 10 امتیاز</w:t>
            </w:r>
          </w:p>
        </w:tc>
      </w:tr>
      <w:tr w:rsidR="00161B66" w:rsidRPr="003A3B93" w:rsidTr="00161B66">
        <w:tc>
          <w:tcPr>
            <w:tcW w:w="679" w:type="dxa"/>
          </w:tcPr>
          <w:p w:rsidR="00161B66" w:rsidRPr="003A3B93" w:rsidRDefault="00161B66" w:rsidP="00161B6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5" w:type="dxa"/>
            <w:vMerge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3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تدریس دروس دوره کارشناسی،کارشناسی ارشد، ودکتری</w:t>
            </w:r>
          </w:p>
        </w:tc>
        <w:tc>
          <w:tcPr>
            <w:tcW w:w="978" w:type="dxa"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18"/>
                <w:szCs w:val="18"/>
                <w:rtl/>
                <w:lang w:bidi="fa-IR"/>
              </w:rPr>
              <w:t>برای هردرس به ازای هربار تدریس</w:t>
            </w:r>
          </w:p>
        </w:tc>
        <w:tc>
          <w:tcPr>
            <w:tcW w:w="699" w:type="dxa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3837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کارشناسی  1 امتیاز</w:t>
            </w:r>
          </w:p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کارشناسی ارشد 25/1 امتیاز</w:t>
            </w:r>
          </w:p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دکتری5/1 امتیاز</w:t>
            </w:r>
          </w:p>
        </w:tc>
      </w:tr>
      <w:tr w:rsidR="00161B66" w:rsidRPr="003A3B93" w:rsidTr="00161B66">
        <w:tc>
          <w:tcPr>
            <w:tcW w:w="679" w:type="dxa"/>
          </w:tcPr>
          <w:p w:rsidR="00161B66" w:rsidRPr="003A3B93" w:rsidRDefault="00161B66" w:rsidP="00161B6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5" w:type="dxa"/>
            <w:vMerge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3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حسن شهرت در فعالیت آموزشی بین دانشجویان و همکاران</w:t>
            </w:r>
          </w:p>
        </w:tc>
        <w:tc>
          <w:tcPr>
            <w:tcW w:w="978" w:type="dxa"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9" w:type="dxa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837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61B66" w:rsidRPr="003A3B93" w:rsidTr="00161B66">
        <w:tc>
          <w:tcPr>
            <w:tcW w:w="679" w:type="dxa"/>
          </w:tcPr>
          <w:p w:rsidR="00161B66" w:rsidRPr="003A3B93" w:rsidRDefault="00161B66" w:rsidP="00161B6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5" w:type="dxa"/>
            <w:vMerge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3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بهره گیری از روش های مطلوب تدریس و استفاده مناسب از فناوری آموزشی</w:t>
            </w:r>
          </w:p>
        </w:tc>
        <w:tc>
          <w:tcPr>
            <w:tcW w:w="978" w:type="dxa"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درهرمورد</w:t>
            </w:r>
          </w:p>
        </w:tc>
        <w:tc>
          <w:tcPr>
            <w:tcW w:w="699" w:type="dxa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تا2</w:t>
            </w: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837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61B66" w:rsidRPr="003A3B93" w:rsidTr="00161B66">
        <w:tc>
          <w:tcPr>
            <w:tcW w:w="679" w:type="dxa"/>
          </w:tcPr>
          <w:p w:rsidR="00161B66" w:rsidRPr="003A3B93" w:rsidRDefault="00161B66" w:rsidP="00161B6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55" w:type="dxa"/>
            <w:vMerge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3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دریافت لوح نشان یا تقدیر نامه از مراجع رسمی جهت انجام فعالیت آموزشی و به عنوان </w:t>
            </w:r>
            <w:r w:rsidRPr="003A3B93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استاد، معلم برتر</w:t>
            </w:r>
          </w:p>
        </w:tc>
        <w:tc>
          <w:tcPr>
            <w:tcW w:w="978" w:type="dxa"/>
          </w:tcPr>
          <w:p w:rsidR="00161B66" w:rsidRPr="003A3B93" w:rsidRDefault="00161B66" w:rsidP="00161B66">
            <w:pPr>
              <w:jc w:val="center"/>
              <w:rPr>
                <w:rFonts w:cs="B Nazanin"/>
                <w:sz w:val="20"/>
                <w:szCs w:val="20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درهرمورد</w:t>
            </w:r>
          </w:p>
        </w:tc>
        <w:tc>
          <w:tcPr>
            <w:tcW w:w="699" w:type="dxa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837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در سطح ملی 5 امتیاز</w:t>
            </w:r>
          </w:p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در سطح استانی 3 امتیاز</w:t>
            </w:r>
          </w:p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در سطح موسسه (پردیس/ مرکز) 2امتیاز</w:t>
            </w:r>
          </w:p>
        </w:tc>
      </w:tr>
      <w:tr w:rsidR="00161B66" w:rsidRPr="003A3B93" w:rsidTr="00161B66">
        <w:tc>
          <w:tcPr>
            <w:tcW w:w="679" w:type="dxa"/>
          </w:tcPr>
          <w:p w:rsidR="00161B66" w:rsidRPr="003A3B93" w:rsidRDefault="00161B66" w:rsidP="00161B6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bottom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3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مدیریت مطلوب کلاس ها و کارگاه های آموزشی و هدایت و مشاوره مستمر فعالیتهای علمی </w:t>
            </w:r>
            <w:r w:rsidRPr="003A3B93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–</w:t>
            </w: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حرفه ای دانشجویان</w:t>
            </w:r>
          </w:p>
        </w:tc>
        <w:tc>
          <w:tcPr>
            <w:tcW w:w="978" w:type="dxa"/>
          </w:tcPr>
          <w:p w:rsidR="00161B66" w:rsidRPr="003A3B93" w:rsidRDefault="00161B66" w:rsidP="00161B66">
            <w:pPr>
              <w:jc w:val="center"/>
              <w:rPr>
                <w:rFonts w:cs="B Nazanin"/>
                <w:sz w:val="20"/>
                <w:szCs w:val="20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درهرمورد</w:t>
            </w:r>
          </w:p>
        </w:tc>
        <w:tc>
          <w:tcPr>
            <w:tcW w:w="699" w:type="dxa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تا3</w:t>
            </w: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837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61B66" w:rsidRPr="003A3B93" w:rsidTr="00161B66">
        <w:tc>
          <w:tcPr>
            <w:tcW w:w="679" w:type="dxa"/>
          </w:tcPr>
          <w:p w:rsidR="00161B66" w:rsidRPr="003A3B93" w:rsidRDefault="00161B66" w:rsidP="00161B6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5" w:type="dxa"/>
            <w:vMerge w:val="restart"/>
            <w:tcBorders>
              <w:top w:val="single" w:sz="8" w:space="0" w:color="auto"/>
            </w:tcBorders>
            <w:textDirection w:val="tbRl"/>
          </w:tcPr>
          <w:p w:rsidR="00161B66" w:rsidRPr="003A3B93" w:rsidRDefault="00161B66" w:rsidP="00161B66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فعالیت پژوهشی</w:t>
            </w:r>
          </w:p>
        </w:tc>
        <w:tc>
          <w:tcPr>
            <w:tcW w:w="3143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استاد راهنمای کارشناسی ارشد</w:t>
            </w:r>
          </w:p>
        </w:tc>
        <w:tc>
          <w:tcPr>
            <w:tcW w:w="978" w:type="dxa"/>
          </w:tcPr>
          <w:p w:rsidR="00161B66" w:rsidRPr="003A3B93" w:rsidRDefault="00161B66" w:rsidP="00161B66">
            <w:pPr>
              <w:jc w:val="center"/>
              <w:rPr>
                <w:rFonts w:cs="B Nazanin"/>
                <w:sz w:val="20"/>
                <w:szCs w:val="20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درهرمورد</w:t>
            </w:r>
          </w:p>
        </w:tc>
        <w:tc>
          <w:tcPr>
            <w:tcW w:w="699" w:type="dxa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837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61B66" w:rsidRPr="003A3B93" w:rsidTr="00161B66">
        <w:tc>
          <w:tcPr>
            <w:tcW w:w="679" w:type="dxa"/>
          </w:tcPr>
          <w:p w:rsidR="00161B66" w:rsidRPr="003A3B93" w:rsidRDefault="00161B66" w:rsidP="00161B6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5" w:type="dxa"/>
            <w:vMerge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3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استاد راهنمای دکتری</w:t>
            </w:r>
          </w:p>
        </w:tc>
        <w:tc>
          <w:tcPr>
            <w:tcW w:w="978" w:type="dxa"/>
          </w:tcPr>
          <w:p w:rsidR="00161B66" w:rsidRPr="003A3B93" w:rsidRDefault="00161B66" w:rsidP="00161B66">
            <w:pPr>
              <w:jc w:val="center"/>
              <w:rPr>
                <w:rFonts w:cs="B Nazanin"/>
                <w:sz w:val="20"/>
                <w:szCs w:val="20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درهرمورد</w:t>
            </w:r>
          </w:p>
        </w:tc>
        <w:tc>
          <w:tcPr>
            <w:tcW w:w="699" w:type="dxa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837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61B66" w:rsidRPr="003A3B93" w:rsidTr="00161B66">
        <w:tc>
          <w:tcPr>
            <w:tcW w:w="679" w:type="dxa"/>
          </w:tcPr>
          <w:p w:rsidR="00161B66" w:rsidRPr="003A3B93" w:rsidRDefault="00161B66" w:rsidP="00161B6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55" w:type="dxa"/>
            <w:vMerge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3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انجام فعالیتهای پژوهشی کاربردی، تولید و بومی سازی دانش و دانش افزایی</w:t>
            </w:r>
          </w:p>
        </w:tc>
        <w:tc>
          <w:tcPr>
            <w:tcW w:w="978" w:type="dxa"/>
          </w:tcPr>
          <w:p w:rsidR="00161B66" w:rsidRPr="003A3B93" w:rsidRDefault="00161B66" w:rsidP="00161B66">
            <w:pPr>
              <w:jc w:val="center"/>
              <w:rPr>
                <w:rFonts w:cs="B Nazanin"/>
                <w:sz w:val="20"/>
                <w:szCs w:val="20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درهرمورد</w:t>
            </w:r>
          </w:p>
        </w:tc>
        <w:tc>
          <w:tcPr>
            <w:tcW w:w="699" w:type="dxa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تا2</w:t>
            </w: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837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در سطح ملی 2 امتیاز</w:t>
            </w:r>
          </w:p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در سطح استانی 5/1 امتیاز</w:t>
            </w:r>
          </w:p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در سطح موسسه (پردیس/ مرکز) 1 امتیاز</w:t>
            </w:r>
          </w:p>
        </w:tc>
      </w:tr>
      <w:tr w:rsidR="00161B66" w:rsidRPr="003A3B93" w:rsidTr="00161B66">
        <w:tc>
          <w:tcPr>
            <w:tcW w:w="679" w:type="dxa"/>
          </w:tcPr>
          <w:p w:rsidR="00161B66" w:rsidRPr="003A3B93" w:rsidRDefault="00161B66" w:rsidP="00161B6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55" w:type="dxa"/>
            <w:vMerge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3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انتشار مقاله در مجلات معتبر علمی </w:t>
            </w:r>
            <w:r w:rsidRPr="003A3B93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پژوهشی</w:t>
            </w:r>
            <w:r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</w:t>
            </w:r>
            <w:r>
              <w:rPr>
                <w:rFonts w:cs="B Nazanin"/>
                <w:sz w:val="20"/>
                <w:szCs w:val="20"/>
                <w:lang w:bidi="fa-IR"/>
              </w:rPr>
              <w:t xml:space="preserve">ISI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مورد تایید وزارت علوم</w:t>
            </w:r>
          </w:p>
        </w:tc>
        <w:tc>
          <w:tcPr>
            <w:tcW w:w="978" w:type="dxa"/>
          </w:tcPr>
          <w:p w:rsidR="00161B66" w:rsidRPr="003A3B93" w:rsidRDefault="00161B66" w:rsidP="00161B66">
            <w:pPr>
              <w:jc w:val="center"/>
              <w:rPr>
                <w:rFonts w:cs="B Nazanin"/>
                <w:sz w:val="20"/>
                <w:szCs w:val="20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هرمقاله</w:t>
            </w:r>
          </w:p>
        </w:tc>
        <w:tc>
          <w:tcPr>
            <w:tcW w:w="699" w:type="dxa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تا3</w:t>
            </w: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3837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برگ امتیاز بندی در شیوه نامه پیوست صورتجلسه می باشد.</w:t>
            </w:r>
          </w:p>
        </w:tc>
      </w:tr>
      <w:tr w:rsidR="00161B66" w:rsidRPr="003A3B93" w:rsidTr="00161B66">
        <w:tc>
          <w:tcPr>
            <w:tcW w:w="679" w:type="dxa"/>
          </w:tcPr>
          <w:p w:rsidR="00161B66" w:rsidRPr="003A3B93" w:rsidRDefault="00161B66" w:rsidP="00161B6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5" w:type="dxa"/>
            <w:vMerge w:val="restart"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3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نوآوریهای علمی معتبر(ثبت اختراع)</w:t>
            </w:r>
          </w:p>
        </w:tc>
        <w:tc>
          <w:tcPr>
            <w:tcW w:w="978" w:type="dxa"/>
          </w:tcPr>
          <w:p w:rsidR="00161B66" w:rsidRPr="003A3B93" w:rsidRDefault="00161B66" w:rsidP="00161B66">
            <w:pPr>
              <w:jc w:val="center"/>
              <w:rPr>
                <w:rFonts w:cs="B Nazanin"/>
                <w:sz w:val="20"/>
                <w:szCs w:val="20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درهرمورد</w:t>
            </w:r>
          </w:p>
        </w:tc>
        <w:tc>
          <w:tcPr>
            <w:tcW w:w="699" w:type="dxa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تا4</w:t>
            </w: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837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61B66" w:rsidRPr="003A3B93" w:rsidTr="00161B66">
        <w:tc>
          <w:tcPr>
            <w:tcW w:w="679" w:type="dxa"/>
          </w:tcPr>
          <w:p w:rsidR="00161B66" w:rsidRPr="003A3B93" w:rsidRDefault="00161B66" w:rsidP="00161B6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55" w:type="dxa"/>
            <w:vMerge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3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برگزاری کارگاهها و ارایه مقاله در جوامع علمی ، ملی و بین المللی</w:t>
            </w:r>
          </w:p>
        </w:tc>
        <w:tc>
          <w:tcPr>
            <w:tcW w:w="978" w:type="dxa"/>
          </w:tcPr>
          <w:p w:rsidR="00161B66" w:rsidRPr="003A3B93" w:rsidRDefault="00161B66" w:rsidP="00161B66">
            <w:pPr>
              <w:jc w:val="center"/>
              <w:rPr>
                <w:rFonts w:cs="B Nazanin"/>
                <w:sz w:val="20"/>
                <w:szCs w:val="20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درهرمورد</w:t>
            </w:r>
          </w:p>
        </w:tc>
        <w:tc>
          <w:tcPr>
            <w:tcW w:w="699" w:type="dxa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837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-به عنوان مدرس وسخنران در کارگاه حضور یافته باشند.</w:t>
            </w:r>
          </w:p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-همایشها باید ملی و دارای نمایه </w:t>
            </w:r>
            <w:r w:rsidRPr="003A3B93">
              <w:rPr>
                <w:rFonts w:cs="B Nazanin"/>
                <w:sz w:val="20"/>
                <w:szCs w:val="20"/>
                <w:lang w:bidi="fa-IR"/>
              </w:rPr>
              <w:t>IS</w:t>
            </w:r>
            <w:r>
              <w:rPr>
                <w:rFonts w:cs="B Nazanin"/>
                <w:sz w:val="20"/>
                <w:szCs w:val="20"/>
                <w:lang w:bidi="fa-IR"/>
              </w:rPr>
              <w:t>C</w:t>
            </w: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باشند</w:t>
            </w:r>
          </w:p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-چاپ کامل مقاله 1 امتیاز و چاپ چکیده و پوستر 5/0 امتیاز</w:t>
            </w:r>
          </w:p>
        </w:tc>
      </w:tr>
      <w:tr w:rsidR="00161B66" w:rsidRPr="003A3B93" w:rsidTr="00161B66">
        <w:tc>
          <w:tcPr>
            <w:tcW w:w="679" w:type="dxa"/>
          </w:tcPr>
          <w:p w:rsidR="00161B66" w:rsidRPr="003A3B93" w:rsidRDefault="00161B66" w:rsidP="00161B6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55" w:type="dxa"/>
            <w:vMerge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3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تالیف یا تصنیف کتاب با اولویت کتب درسی</w:t>
            </w:r>
          </w:p>
        </w:tc>
        <w:tc>
          <w:tcPr>
            <w:tcW w:w="978" w:type="dxa"/>
          </w:tcPr>
          <w:p w:rsidR="00161B66" w:rsidRPr="003A3B93" w:rsidRDefault="00161B66" w:rsidP="00161B6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9" w:type="dxa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تا4</w:t>
            </w: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837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-شناسه کتاب ارایه داده شود</w:t>
            </w:r>
          </w:p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-ناشر کتب دانشگاهی 4 امتیاز</w:t>
            </w:r>
          </w:p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ناشر کتب معتبر 3 امتیاز(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برای مثال </w:t>
            </w: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نشر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آگاه ونشر</w:t>
            </w: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تیمورزاده 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نشر</w:t>
            </w: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مدرسه، علمی وفرهنگی..)</w:t>
            </w:r>
          </w:p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ناشر کتب غیردانشگاهی 2 امتیاز</w:t>
            </w:r>
          </w:p>
        </w:tc>
      </w:tr>
      <w:tr w:rsidR="00161B66" w:rsidRPr="003A3B93" w:rsidTr="00161B66">
        <w:tc>
          <w:tcPr>
            <w:tcW w:w="679" w:type="dxa"/>
          </w:tcPr>
          <w:p w:rsidR="00161B66" w:rsidRPr="003A3B93" w:rsidRDefault="00161B66" w:rsidP="00161B6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5" w:type="dxa"/>
            <w:vMerge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3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تجدید چاپ کتاب همراه با تجدید نظر اساسی</w:t>
            </w:r>
          </w:p>
        </w:tc>
        <w:tc>
          <w:tcPr>
            <w:tcW w:w="978" w:type="dxa"/>
          </w:tcPr>
          <w:p w:rsidR="00161B66" w:rsidRPr="003A3B93" w:rsidRDefault="00161B66" w:rsidP="00161B66">
            <w:pPr>
              <w:jc w:val="center"/>
              <w:rPr>
                <w:rFonts w:cs="B Nazanin"/>
                <w:sz w:val="20"/>
                <w:szCs w:val="20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درهرمورد</w:t>
            </w:r>
          </w:p>
        </w:tc>
        <w:tc>
          <w:tcPr>
            <w:tcW w:w="699" w:type="dxa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تا1</w:t>
            </w: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837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61B66" w:rsidRPr="003A3B93" w:rsidTr="00161B66">
        <w:tc>
          <w:tcPr>
            <w:tcW w:w="679" w:type="dxa"/>
          </w:tcPr>
          <w:p w:rsidR="00161B66" w:rsidRPr="003A3B93" w:rsidRDefault="00161B66" w:rsidP="00161B6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55" w:type="dxa"/>
            <w:vMerge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3" w:type="dxa"/>
          </w:tcPr>
          <w:p w:rsidR="00161B66" w:rsidRDefault="00161B66" w:rsidP="00161B66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بررسی، نقد یا تصحیح کتاب</w:t>
            </w:r>
          </w:p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78" w:type="dxa"/>
          </w:tcPr>
          <w:p w:rsidR="00161B66" w:rsidRPr="003A3B93" w:rsidRDefault="00161B66" w:rsidP="00161B66">
            <w:pPr>
              <w:jc w:val="center"/>
              <w:rPr>
                <w:rFonts w:cs="B Nazanin"/>
                <w:sz w:val="20"/>
                <w:szCs w:val="20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درهرمورد</w:t>
            </w:r>
          </w:p>
        </w:tc>
        <w:tc>
          <w:tcPr>
            <w:tcW w:w="699" w:type="dxa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تا1</w:t>
            </w: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837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(ویراستار علمی ، ادبی ، مصحح و نقاد کتاب)</w:t>
            </w:r>
          </w:p>
        </w:tc>
      </w:tr>
      <w:tr w:rsidR="00161B66" w:rsidRPr="003A3B93" w:rsidTr="00161B66">
        <w:tc>
          <w:tcPr>
            <w:tcW w:w="679" w:type="dxa"/>
          </w:tcPr>
          <w:p w:rsidR="00161B66" w:rsidRPr="003A3B93" w:rsidRDefault="00161B66" w:rsidP="00161B6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5" w:type="dxa"/>
            <w:vMerge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3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ترجمه کتاب تخصصی و آموزشی(درسی)</w:t>
            </w:r>
          </w:p>
        </w:tc>
        <w:tc>
          <w:tcPr>
            <w:tcW w:w="978" w:type="dxa"/>
          </w:tcPr>
          <w:p w:rsidR="00161B66" w:rsidRPr="003A3B93" w:rsidRDefault="00161B66" w:rsidP="00161B66">
            <w:pPr>
              <w:jc w:val="center"/>
              <w:rPr>
                <w:rFonts w:cs="B Nazanin"/>
                <w:sz w:val="20"/>
                <w:szCs w:val="20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درهرمورد</w:t>
            </w:r>
          </w:p>
        </w:tc>
        <w:tc>
          <w:tcPr>
            <w:tcW w:w="699" w:type="dxa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تا2</w:t>
            </w: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837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61B66" w:rsidRPr="003A3B93" w:rsidTr="00161B66">
        <w:tc>
          <w:tcPr>
            <w:tcW w:w="679" w:type="dxa"/>
          </w:tcPr>
          <w:p w:rsidR="00161B66" w:rsidRPr="003A3B93" w:rsidRDefault="00161B66" w:rsidP="00161B6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5" w:type="dxa"/>
            <w:vMerge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3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عضویت درمجامع علمی داخلی و خارجی معتبر</w:t>
            </w:r>
          </w:p>
        </w:tc>
        <w:tc>
          <w:tcPr>
            <w:tcW w:w="978" w:type="dxa"/>
          </w:tcPr>
          <w:p w:rsidR="00161B66" w:rsidRPr="003A3B93" w:rsidRDefault="00161B66" w:rsidP="00161B66">
            <w:pPr>
              <w:jc w:val="center"/>
              <w:rPr>
                <w:rFonts w:cs="B Nazanin"/>
                <w:sz w:val="20"/>
                <w:szCs w:val="20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درهرمورد</w:t>
            </w:r>
          </w:p>
        </w:tc>
        <w:tc>
          <w:tcPr>
            <w:tcW w:w="699" w:type="dxa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837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61B66" w:rsidRPr="003A3B93" w:rsidTr="00161B66">
        <w:tc>
          <w:tcPr>
            <w:tcW w:w="679" w:type="dxa"/>
          </w:tcPr>
          <w:p w:rsidR="00161B66" w:rsidRPr="003A3B93" w:rsidRDefault="00161B66" w:rsidP="00161B6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5" w:type="dxa"/>
            <w:vMerge w:val="restart"/>
            <w:textDirection w:val="tbRl"/>
          </w:tcPr>
          <w:p w:rsidR="00161B66" w:rsidRPr="003A3B93" w:rsidRDefault="00161B66" w:rsidP="00161B66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اجرایی</w:t>
            </w:r>
          </w:p>
        </w:tc>
        <w:tc>
          <w:tcPr>
            <w:tcW w:w="3143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حضورفعال و تمام وقت دردانشگاه ها ومشارکت درفعالیتهای اجرایی محوله</w:t>
            </w:r>
          </w:p>
        </w:tc>
        <w:tc>
          <w:tcPr>
            <w:tcW w:w="978" w:type="dxa"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تاییدگروه ودانشکده</w:t>
            </w:r>
          </w:p>
        </w:tc>
        <w:tc>
          <w:tcPr>
            <w:tcW w:w="699" w:type="dxa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837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61B66" w:rsidRPr="003A3B93" w:rsidTr="00161B66">
        <w:tc>
          <w:tcPr>
            <w:tcW w:w="679" w:type="dxa"/>
          </w:tcPr>
          <w:p w:rsidR="00161B66" w:rsidRPr="003A3B93" w:rsidRDefault="00161B66" w:rsidP="00161B6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5" w:type="dxa"/>
            <w:vMerge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3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همکاری موثر در تاسیس دانشگاهومراکز تحقیقاتی ، دانشکده ، پارک و مراکز رشد و تجهیز انها و ایجاد رشته های جدید و تحصیلات تکمیلی </w:t>
            </w:r>
          </w:p>
        </w:tc>
        <w:tc>
          <w:tcPr>
            <w:tcW w:w="978" w:type="dxa"/>
          </w:tcPr>
          <w:p w:rsidR="00161B66" w:rsidRPr="003A3B93" w:rsidRDefault="00161B66" w:rsidP="00161B66">
            <w:pPr>
              <w:jc w:val="center"/>
              <w:rPr>
                <w:rFonts w:cs="B Nazanin"/>
                <w:sz w:val="20"/>
                <w:szCs w:val="20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درهرمورد</w:t>
            </w:r>
          </w:p>
        </w:tc>
        <w:tc>
          <w:tcPr>
            <w:tcW w:w="699" w:type="dxa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تا3</w:t>
            </w: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837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61B66" w:rsidRPr="003A3B93" w:rsidTr="00161B66">
        <w:tc>
          <w:tcPr>
            <w:tcW w:w="679" w:type="dxa"/>
          </w:tcPr>
          <w:p w:rsidR="00161B66" w:rsidRPr="003A3B93" w:rsidRDefault="00161B66" w:rsidP="00161B6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5" w:type="dxa"/>
            <w:vMerge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3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همکاری موثر در نشردانش و انتشار مجله علمی(سردبیرو هیات تحریریه)</w:t>
            </w:r>
          </w:p>
        </w:tc>
        <w:tc>
          <w:tcPr>
            <w:tcW w:w="978" w:type="dxa"/>
          </w:tcPr>
          <w:p w:rsidR="00161B66" w:rsidRPr="003A3B93" w:rsidRDefault="00161B66" w:rsidP="00161B66">
            <w:pPr>
              <w:jc w:val="center"/>
              <w:rPr>
                <w:rFonts w:cs="B Nazanin"/>
                <w:sz w:val="20"/>
                <w:szCs w:val="20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درهرمورد</w:t>
            </w:r>
          </w:p>
        </w:tc>
        <w:tc>
          <w:tcPr>
            <w:tcW w:w="699" w:type="dxa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تا3</w:t>
            </w: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837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61B66" w:rsidRPr="003A3B93" w:rsidTr="00161B66">
        <w:tc>
          <w:tcPr>
            <w:tcW w:w="679" w:type="dxa"/>
          </w:tcPr>
          <w:p w:rsidR="00161B66" w:rsidRPr="003A3B93" w:rsidRDefault="00161B66" w:rsidP="00161B6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55" w:type="dxa"/>
            <w:vMerge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3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مسئولیت پذیری متعهدانه اجرایی در دانشگاههاومراکز پژوهشی و وزارت علوم</w:t>
            </w:r>
          </w:p>
        </w:tc>
        <w:tc>
          <w:tcPr>
            <w:tcW w:w="978" w:type="dxa"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برای هرسال2تا5 امتیاز</w:t>
            </w:r>
          </w:p>
        </w:tc>
        <w:tc>
          <w:tcPr>
            <w:tcW w:w="699" w:type="dxa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3837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(معاون دانشگاه، مدیرکل دانشگاه، مدیرامور پردیس استانی، مدیر پردیس، مدیر مرکزو مدیرگروه)</w:t>
            </w:r>
          </w:p>
        </w:tc>
      </w:tr>
      <w:tr w:rsidR="00161B66" w:rsidRPr="003A3B93" w:rsidTr="00161B66">
        <w:tc>
          <w:tcPr>
            <w:tcW w:w="679" w:type="dxa"/>
          </w:tcPr>
          <w:p w:rsidR="00161B66" w:rsidRPr="003A3B93" w:rsidRDefault="00161B66" w:rsidP="00161B6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5" w:type="dxa"/>
            <w:vMerge w:val="restart"/>
            <w:textDirection w:val="tbRl"/>
          </w:tcPr>
          <w:p w:rsidR="00161B66" w:rsidRPr="003A3B93" w:rsidRDefault="00161B66" w:rsidP="00161B66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فرهنگی و تربیتی</w:t>
            </w:r>
          </w:p>
        </w:tc>
        <w:tc>
          <w:tcPr>
            <w:tcW w:w="3143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تقید و پایبندی به ارزش های دینی و فرهنگی</w:t>
            </w:r>
          </w:p>
        </w:tc>
        <w:tc>
          <w:tcPr>
            <w:tcW w:w="978" w:type="dxa"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تاییدمدیریت دانشگاه ودانشکده</w:t>
            </w:r>
          </w:p>
        </w:tc>
        <w:tc>
          <w:tcPr>
            <w:tcW w:w="699" w:type="dxa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837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61B66" w:rsidRPr="003A3B93" w:rsidTr="00161B66">
        <w:tc>
          <w:tcPr>
            <w:tcW w:w="679" w:type="dxa"/>
          </w:tcPr>
          <w:p w:rsidR="00161B66" w:rsidRPr="003A3B93" w:rsidRDefault="00161B66" w:rsidP="00161B6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5" w:type="dxa"/>
            <w:vMerge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3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ایثارگری (آزاده ، جانباز)</w:t>
            </w:r>
          </w:p>
        </w:tc>
        <w:tc>
          <w:tcPr>
            <w:tcW w:w="978" w:type="dxa"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براساس پایه های استحقاقی ایثارگری</w:t>
            </w:r>
          </w:p>
        </w:tc>
        <w:tc>
          <w:tcPr>
            <w:tcW w:w="699" w:type="dxa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837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61B66" w:rsidRPr="003A3B93" w:rsidTr="00161B66">
        <w:tc>
          <w:tcPr>
            <w:tcW w:w="679" w:type="dxa"/>
          </w:tcPr>
          <w:p w:rsidR="00161B66" w:rsidRPr="003A3B93" w:rsidRDefault="00161B66" w:rsidP="00161B6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5" w:type="dxa"/>
            <w:vMerge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3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متخلق به صفات علمی و اخلاقی</w:t>
            </w:r>
          </w:p>
        </w:tc>
        <w:tc>
          <w:tcPr>
            <w:tcW w:w="978" w:type="dxa"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9" w:type="dxa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837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61B66" w:rsidRPr="003A3B93" w:rsidTr="00161B66">
        <w:tc>
          <w:tcPr>
            <w:tcW w:w="679" w:type="dxa"/>
          </w:tcPr>
          <w:p w:rsidR="00161B66" w:rsidRPr="003A3B93" w:rsidRDefault="00161B66" w:rsidP="00161B6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5" w:type="dxa"/>
            <w:vMerge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3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ترغیب تلاش مداری وتقویت خودباوری علمی و فرهنگی دانشجویان</w:t>
            </w:r>
          </w:p>
        </w:tc>
        <w:tc>
          <w:tcPr>
            <w:tcW w:w="978" w:type="dxa"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9" w:type="dxa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837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61B66" w:rsidRPr="003A3B93" w:rsidTr="00161B66">
        <w:tc>
          <w:tcPr>
            <w:tcW w:w="679" w:type="dxa"/>
          </w:tcPr>
          <w:p w:rsidR="00161B66" w:rsidRPr="003A3B93" w:rsidRDefault="00161B66" w:rsidP="00161B6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5" w:type="dxa"/>
            <w:vMerge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3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مسئولیت پذیری دراصلاح وهدایت نگرشهای مطلوب فرهنگی</w:t>
            </w:r>
          </w:p>
        </w:tc>
        <w:tc>
          <w:tcPr>
            <w:tcW w:w="978" w:type="dxa"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9" w:type="dxa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837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61B66" w:rsidRPr="003A3B93" w:rsidTr="00161B66">
        <w:tc>
          <w:tcPr>
            <w:tcW w:w="679" w:type="dxa"/>
          </w:tcPr>
          <w:p w:rsidR="00161B66" w:rsidRPr="003A3B93" w:rsidRDefault="00161B66" w:rsidP="00161B6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55" w:type="dxa"/>
            <w:vMerge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3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مشارکت در طرح های فرهنگی و اجتماعی ، دانشگاهی وملی</w:t>
            </w:r>
          </w:p>
        </w:tc>
        <w:tc>
          <w:tcPr>
            <w:tcW w:w="978" w:type="dxa"/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9" w:type="dxa"/>
            <w:tcBorders>
              <w:righ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837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در سطح ملی 5 امتیاز</w:t>
            </w:r>
          </w:p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در سطح استانی 3 امتیاز</w:t>
            </w:r>
          </w:p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در سطح موسسه (پردیس/ مرکز) 2امتیاز</w:t>
            </w:r>
          </w:p>
        </w:tc>
      </w:tr>
      <w:tr w:rsidR="00161B66" w:rsidRPr="003A3B93" w:rsidTr="00161B66">
        <w:tc>
          <w:tcPr>
            <w:tcW w:w="6254" w:type="dxa"/>
            <w:gridSpan w:val="5"/>
            <w:tcBorders>
              <w:right w:val="single" w:sz="4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جمع امتیازات</w:t>
            </w: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161B66" w:rsidRPr="003A3B93" w:rsidRDefault="00161B66" w:rsidP="00161B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A3B93">
              <w:rPr>
                <w:rFonts w:cs="B Nazanin" w:hint="cs"/>
                <w:sz w:val="20"/>
                <w:szCs w:val="20"/>
                <w:rtl/>
                <w:lang w:bidi="fa-IR"/>
              </w:rPr>
              <w:t>294</w:t>
            </w:r>
          </w:p>
        </w:tc>
        <w:tc>
          <w:tcPr>
            <w:tcW w:w="3837" w:type="dxa"/>
          </w:tcPr>
          <w:p w:rsidR="00161B66" w:rsidRPr="003A3B93" w:rsidRDefault="00161B66" w:rsidP="00161B6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161B66" w:rsidRPr="007B1350" w:rsidRDefault="00161B66" w:rsidP="00161B66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0744C1" w:rsidRPr="0080062B" w:rsidTr="00136858">
        <w:trPr>
          <w:jc w:val="center"/>
        </w:trPr>
        <w:tc>
          <w:tcPr>
            <w:tcW w:w="9498" w:type="dxa"/>
          </w:tcPr>
          <w:p w:rsidR="000744C1" w:rsidRPr="0080062B" w:rsidRDefault="000744C1" w:rsidP="00136858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بررسی </w:t>
            </w:r>
            <w:r w:rsidRPr="0080062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شامل افرادیست که  طی 3 سال گذشته به عنوان استاد نمونه انتخاب نشده باشند. </w:t>
            </w:r>
          </w:p>
        </w:tc>
      </w:tr>
      <w:tr w:rsidR="000744C1" w:rsidRPr="0080062B" w:rsidTr="00136858">
        <w:trPr>
          <w:jc w:val="center"/>
        </w:trPr>
        <w:tc>
          <w:tcPr>
            <w:tcW w:w="9498" w:type="dxa"/>
          </w:tcPr>
          <w:p w:rsidR="000744C1" w:rsidRPr="0080062B" w:rsidRDefault="000744C1" w:rsidP="00136858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062B">
              <w:rPr>
                <w:rFonts w:cs="B Nazanin" w:hint="cs"/>
                <w:sz w:val="28"/>
                <w:szCs w:val="28"/>
                <w:rtl/>
                <w:lang w:bidi="fa-IR"/>
              </w:rPr>
              <w:t>نمره ارزیابی اساتید جهت معرفی به عنوان هیات علمی نمونه ، یک سال تحصیلی معادل دونیمسال درنظر گرفته شود.</w:t>
            </w:r>
          </w:p>
        </w:tc>
      </w:tr>
    </w:tbl>
    <w:p w:rsidR="0091295B" w:rsidRDefault="0091295B" w:rsidP="000744C1">
      <w:pPr>
        <w:bidi/>
      </w:pPr>
    </w:p>
    <w:sectPr w:rsidR="0091295B" w:rsidSect="00161B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604DE"/>
    <w:multiLevelType w:val="hybridMultilevel"/>
    <w:tmpl w:val="F9B09108"/>
    <w:lvl w:ilvl="0" w:tplc="E4EE35D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D0592D"/>
    <w:multiLevelType w:val="hybridMultilevel"/>
    <w:tmpl w:val="C744FB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66"/>
    <w:rsid w:val="000744C1"/>
    <w:rsid w:val="000E68B8"/>
    <w:rsid w:val="00161B66"/>
    <w:rsid w:val="0091295B"/>
    <w:rsid w:val="00A01A46"/>
    <w:rsid w:val="00C8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3C94D8E-B25F-4349-B858-00C46E48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B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1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shahabi</dc:creator>
  <cp:keywords/>
  <dc:description/>
  <cp:lastModifiedBy>nasrin shahabi</cp:lastModifiedBy>
  <cp:revision>4</cp:revision>
  <cp:lastPrinted>2018-02-27T07:54:00Z</cp:lastPrinted>
  <dcterms:created xsi:type="dcterms:W3CDTF">2018-02-27T06:00:00Z</dcterms:created>
  <dcterms:modified xsi:type="dcterms:W3CDTF">2018-02-27T07:54:00Z</dcterms:modified>
</cp:coreProperties>
</file>